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D6B50" w14:textId="77777777" w:rsidR="00E7705F" w:rsidRPr="00FC431C" w:rsidRDefault="00733D24" w:rsidP="006812EC">
      <w:pPr>
        <w:spacing w:line="276" w:lineRule="auto"/>
        <w:rPr>
          <w:b/>
          <w:sz w:val="32"/>
          <w:szCs w:val="22"/>
        </w:rPr>
      </w:pPr>
      <w:r w:rsidRPr="00FC431C">
        <w:rPr>
          <w:b/>
          <w:sz w:val="32"/>
          <w:szCs w:val="22"/>
        </w:rPr>
        <w:t>Infračervený</w:t>
      </w:r>
      <w:r w:rsidR="001A6070" w:rsidRPr="00FC431C">
        <w:rPr>
          <w:b/>
          <w:sz w:val="32"/>
          <w:szCs w:val="22"/>
        </w:rPr>
        <w:t xml:space="preserve"> spektrometr</w:t>
      </w:r>
    </w:p>
    <w:p w14:paraId="6D9A8BCA" w14:textId="77777777" w:rsidR="00E7705F" w:rsidRPr="009F75F5" w:rsidRDefault="00E7705F" w:rsidP="006812EC">
      <w:pPr>
        <w:spacing w:after="0" w:line="276" w:lineRule="auto"/>
        <w:rPr>
          <w:sz w:val="22"/>
          <w:szCs w:val="22"/>
        </w:rPr>
      </w:pPr>
    </w:p>
    <w:p w14:paraId="5CF1B945" w14:textId="35A90059" w:rsidR="00E7705F" w:rsidRPr="00FC431C" w:rsidRDefault="001A6070" w:rsidP="006812EC">
      <w:pPr>
        <w:spacing w:line="276" w:lineRule="auto"/>
        <w:rPr>
          <w:sz w:val="22"/>
          <w:szCs w:val="22"/>
          <w:u w:val="single"/>
        </w:rPr>
      </w:pPr>
      <w:r w:rsidRPr="00FC431C">
        <w:rPr>
          <w:sz w:val="22"/>
          <w:szCs w:val="22"/>
          <w:u w:val="single"/>
        </w:rPr>
        <w:t>Základní charakteristika</w:t>
      </w:r>
      <w:r w:rsidR="00FC431C" w:rsidRPr="00FC431C">
        <w:rPr>
          <w:sz w:val="22"/>
          <w:szCs w:val="22"/>
          <w:u w:val="single"/>
        </w:rPr>
        <w:t>:</w:t>
      </w:r>
    </w:p>
    <w:p w14:paraId="405D73B1" w14:textId="77777777" w:rsidR="00E7705F" w:rsidRPr="009F75F5" w:rsidRDefault="003C7AE0" w:rsidP="006812EC">
      <w:p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Analytický přístroj pro zkoumání </w:t>
      </w:r>
      <w:r w:rsidR="003672B9" w:rsidRPr="009F75F5">
        <w:rPr>
          <w:sz w:val="22"/>
          <w:szCs w:val="22"/>
        </w:rPr>
        <w:t>zejména fázového složení vzorků</w:t>
      </w:r>
      <w:r w:rsidR="001A6070" w:rsidRPr="009F75F5">
        <w:rPr>
          <w:sz w:val="22"/>
          <w:szCs w:val="22"/>
        </w:rPr>
        <w:t xml:space="preserve">, který pracuje na principu </w:t>
      </w:r>
      <w:r w:rsidR="00733D24" w:rsidRPr="009F75F5">
        <w:rPr>
          <w:sz w:val="22"/>
          <w:szCs w:val="22"/>
        </w:rPr>
        <w:t>FTIR spektrometrie</w:t>
      </w:r>
      <w:r w:rsidR="001A6070" w:rsidRPr="009F75F5">
        <w:rPr>
          <w:sz w:val="22"/>
          <w:szCs w:val="22"/>
        </w:rPr>
        <w:t xml:space="preserve">. Přístroj je určen pro práci v laboratoři i v terénu pro potřeby muzejních konzervátorů-restaurátorů a pro potřeby výzkumu </w:t>
      </w:r>
      <w:r w:rsidR="00427A8F" w:rsidRPr="009F75F5">
        <w:rPr>
          <w:sz w:val="22"/>
          <w:szCs w:val="22"/>
        </w:rPr>
        <w:t xml:space="preserve">zejména </w:t>
      </w:r>
      <w:r w:rsidR="001A6070" w:rsidRPr="009F75F5">
        <w:rPr>
          <w:sz w:val="22"/>
          <w:szCs w:val="22"/>
        </w:rPr>
        <w:t xml:space="preserve">v oborech archeologie, geologie a ochrana životního prostředí. Měřenými materiály budou zejména pigmenty, barviva, </w:t>
      </w:r>
      <w:r w:rsidRPr="009F75F5">
        <w:rPr>
          <w:sz w:val="22"/>
          <w:szCs w:val="22"/>
        </w:rPr>
        <w:t>mineralog</w:t>
      </w:r>
      <w:r w:rsidR="00733D24" w:rsidRPr="009F75F5">
        <w:rPr>
          <w:sz w:val="22"/>
          <w:szCs w:val="22"/>
        </w:rPr>
        <w:t xml:space="preserve">ické vzorky </w:t>
      </w:r>
      <w:r w:rsidRPr="009F75F5">
        <w:rPr>
          <w:sz w:val="22"/>
          <w:szCs w:val="22"/>
        </w:rPr>
        <w:t>apod.</w:t>
      </w:r>
    </w:p>
    <w:p w14:paraId="2619F3EA" w14:textId="77777777" w:rsidR="00E7705F" w:rsidRPr="00FC431C" w:rsidRDefault="001A6070" w:rsidP="006812EC">
      <w:pPr>
        <w:spacing w:line="276" w:lineRule="auto"/>
        <w:rPr>
          <w:sz w:val="22"/>
          <w:szCs w:val="22"/>
          <w:u w:val="single"/>
        </w:rPr>
      </w:pPr>
      <w:r w:rsidRPr="00FC431C">
        <w:rPr>
          <w:sz w:val="22"/>
          <w:szCs w:val="22"/>
          <w:u w:val="single"/>
        </w:rPr>
        <w:t>Specifikace</w:t>
      </w:r>
      <w:r w:rsidR="00F95EB7" w:rsidRPr="00FC431C">
        <w:rPr>
          <w:sz w:val="22"/>
          <w:szCs w:val="22"/>
          <w:u w:val="single"/>
        </w:rPr>
        <w:t xml:space="preserve"> </w:t>
      </w:r>
      <w:r w:rsidR="00600F25" w:rsidRPr="00FC431C">
        <w:rPr>
          <w:sz w:val="22"/>
          <w:szCs w:val="22"/>
          <w:u w:val="single"/>
        </w:rPr>
        <w:t>spektrometru</w:t>
      </w:r>
      <w:r w:rsidRPr="00FC431C">
        <w:rPr>
          <w:sz w:val="22"/>
          <w:szCs w:val="22"/>
          <w:u w:val="single"/>
        </w:rPr>
        <w:t>:</w:t>
      </w:r>
    </w:p>
    <w:p w14:paraId="4CAF1E71" w14:textId="77777777" w:rsidR="00A25C12" w:rsidRPr="009F75F5" w:rsidRDefault="00EB7CAB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s</w:t>
      </w:r>
      <w:r w:rsidR="00733D24" w:rsidRPr="009F75F5">
        <w:rPr>
          <w:sz w:val="22"/>
          <w:szCs w:val="22"/>
        </w:rPr>
        <w:t>nadno přemístitelný (mobilní)</w:t>
      </w:r>
      <w:r w:rsidR="001A6070" w:rsidRPr="009F75F5">
        <w:rPr>
          <w:sz w:val="22"/>
          <w:szCs w:val="22"/>
        </w:rPr>
        <w:t xml:space="preserve"> přístroj s intuitivním ovládáním, max. hmotnost </w:t>
      </w:r>
      <w:r w:rsidR="003C7AE0" w:rsidRPr="009F75F5">
        <w:rPr>
          <w:sz w:val="22"/>
          <w:szCs w:val="22"/>
        </w:rPr>
        <w:t>10</w:t>
      </w:r>
      <w:r w:rsidR="001A6070" w:rsidRPr="009F75F5">
        <w:rPr>
          <w:sz w:val="22"/>
          <w:szCs w:val="22"/>
        </w:rPr>
        <w:t xml:space="preserve"> kg</w:t>
      </w:r>
      <w:r w:rsidR="00733D24" w:rsidRPr="009F75F5">
        <w:rPr>
          <w:sz w:val="22"/>
          <w:szCs w:val="22"/>
        </w:rPr>
        <w:t>, maximální rozměry 40x30x3</w:t>
      </w:r>
      <w:r w:rsidR="00C4056A" w:rsidRPr="009F75F5">
        <w:rPr>
          <w:sz w:val="22"/>
          <w:szCs w:val="22"/>
        </w:rPr>
        <w:t>0 cm,</w:t>
      </w:r>
    </w:p>
    <w:p w14:paraId="752FA4FF" w14:textId="018E43C8" w:rsidR="00E7705F" w:rsidRPr="009F75F5" w:rsidRDefault="003C7AE0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b</w:t>
      </w:r>
      <w:r w:rsidR="001A6070" w:rsidRPr="009F75F5">
        <w:rPr>
          <w:sz w:val="22"/>
          <w:szCs w:val="22"/>
        </w:rPr>
        <w:t>ateriové napájení s možností připojení na síť 230</w:t>
      </w:r>
      <w:r w:rsidRPr="009F75F5">
        <w:rPr>
          <w:sz w:val="22"/>
          <w:szCs w:val="22"/>
        </w:rPr>
        <w:t xml:space="preserve"> V</w:t>
      </w:r>
      <w:r w:rsidR="00175F63" w:rsidRPr="009F75F5">
        <w:rPr>
          <w:sz w:val="22"/>
          <w:szCs w:val="22"/>
        </w:rPr>
        <w:t>, baterie je součástí dodávky</w:t>
      </w:r>
      <w:r w:rsidR="00904181" w:rsidRPr="009F75F5">
        <w:rPr>
          <w:sz w:val="22"/>
          <w:szCs w:val="22"/>
        </w:rPr>
        <w:t xml:space="preserve"> (baterie umožní na jedno nabití chod přístroje v běžném režimu minimálně po dobu </w:t>
      </w:r>
      <w:r w:rsidR="006812EC">
        <w:rPr>
          <w:sz w:val="22"/>
          <w:szCs w:val="22"/>
        </w:rPr>
        <w:br/>
      </w:r>
      <w:r w:rsidR="00904181" w:rsidRPr="009F75F5">
        <w:rPr>
          <w:sz w:val="22"/>
          <w:szCs w:val="22"/>
        </w:rPr>
        <w:t>4 hodin)</w:t>
      </w:r>
    </w:p>
    <w:p w14:paraId="3FD9C392" w14:textId="77777777" w:rsidR="003C7AE0" w:rsidRPr="009F75F5" w:rsidRDefault="00EB7CAB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spektrální rozsah minimálně 7800 - 350 cm</w:t>
      </w:r>
      <w:r w:rsidRPr="009F75F5">
        <w:rPr>
          <w:sz w:val="22"/>
          <w:szCs w:val="22"/>
          <w:vertAlign w:val="superscript"/>
        </w:rPr>
        <w:t>-1</w:t>
      </w:r>
      <w:r w:rsidR="00C4056A" w:rsidRPr="009F75F5">
        <w:rPr>
          <w:sz w:val="22"/>
          <w:szCs w:val="22"/>
        </w:rPr>
        <w:t>,</w:t>
      </w:r>
    </w:p>
    <w:p w14:paraId="20309879" w14:textId="77777777" w:rsidR="00A25C12" w:rsidRPr="009F75F5" w:rsidRDefault="00A25C12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poměr signál/šum (jednominutové měření, rozlišení 4 cm</w:t>
      </w:r>
      <w:r w:rsidRPr="009F75F5">
        <w:rPr>
          <w:sz w:val="22"/>
          <w:szCs w:val="22"/>
          <w:vertAlign w:val="superscript"/>
        </w:rPr>
        <w:t>-1</w:t>
      </w:r>
      <w:r w:rsidR="00C4056A" w:rsidRPr="009F75F5">
        <w:rPr>
          <w:sz w:val="22"/>
          <w:szCs w:val="22"/>
        </w:rPr>
        <w:t>): 35.000:1 nebo lepší,</w:t>
      </w:r>
    </w:p>
    <w:p w14:paraId="03562B09" w14:textId="77777777" w:rsidR="00A25C12" w:rsidRPr="009F75F5" w:rsidRDefault="00A25C12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spektrální rozlišení 0,8 cm</w:t>
      </w:r>
      <w:r w:rsidRPr="009F75F5">
        <w:rPr>
          <w:sz w:val="22"/>
          <w:szCs w:val="22"/>
          <w:vertAlign w:val="superscript"/>
        </w:rPr>
        <w:t>-1</w:t>
      </w:r>
      <w:r w:rsidRPr="009F75F5">
        <w:rPr>
          <w:sz w:val="22"/>
          <w:szCs w:val="22"/>
        </w:rPr>
        <w:t>, fakultativně rozlišení 0,5 cm</w:t>
      </w:r>
      <w:r w:rsidRPr="009F75F5">
        <w:rPr>
          <w:sz w:val="22"/>
          <w:szCs w:val="22"/>
          <w:vertAlign w:val="superscript"/>
        </w:rPr>
        <w:t>-1</w:t>
      </w:r>
      <w:r w:rsidRPr="009F75F5">
        <w:rPr>
          <w:sz w:val="22"/>
          <w:szCs w:val="22"/>
        </w:rPr>
        <w:t>,</w:t>
      </w:r>
    </w:p>
    <w:p w14:paraId="1BBD99EA" w14:textId="77777777" w:rsidR="00A25C12" w:rsidRPr="009F75F5" w:rsidRDefault="00A25C12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konstrukce přístroje: vzduchem chlazený zdroj IR záření, referenční diodový laser, pyroelektrický detektor,</w:t>
      </w:r>
    </w:p>
    <w:p w14:paraId="53C66ED6" w14:textId="77777777" w:rsidR="00A25C12" w:rsidRPr="009F75F5" w:rsidRDefault="00A25C12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automatické seřizovaní spektrometru před vlastním měřením. Vnitřní inteligence systému s nepřetržitou dynamickou optimalizací měřící soustavy (optimalizace systému při každém </w:t>
      </w:r>
      <w:proofErr w:type="spellStart"/>
      <w:r w:rsidRPr="009F75F5">
        <w:rPr>
          <w:sz w:val="22"/>
          <w:szCs w:val="22"/>
        </w:rPr>
        <w:t>scanu</w:t>
      </w:r>
      <w:proofErr w:type="spellEnd"/>
      <w:r w:rsidR="00AE3F21" w:rsidRPr="009F75F5">
        <w:rPr>
          <w:sz w:val="22"/>
          <w:szCs w:val="22"/>
        </w:rPr>
        <w:t xml:space="preserve"> – stroj je optimalizován na maximální energetickou propustnost záření min. každou sekundu)</w:t>
      </w:r>
      <w:r w:rsidR="00C4056A" w:rsidRPr="009F75F5">
        <w:rPr>
          <w:sz w:val="22"/>
          <w:szCs w:val="22"/>
        </w:rPr>
        <w:t>, permanentní nebo jen občasné seřízení spektrometru je proto neakceptovatelné</w:t>
      </w:r>
      <w:r w:rsidR="00DF79FF" w:rsidRPr="009F75F5">
        <w:rPr>
          <w:sz w:val="22"/>
          <w:szCs w:val="22"/>
        </w:rPr>
        <w:t>,</w:t>
      </w:r>
    </w:p>
    <w:p w14:paraId="00893E14" w14:textId="77777777" w:rsidR="001E0AF6" w:rsidRPr="009F75F5" w:rsidRDefault="001E0AF6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náhled získaného spektra v reálném čase v průběhu měření,</w:t>
      </w:r>
    </w:p>
    <w:p w14:paraId="2C1F24F6" w14:textId="77777777" w:rsidR="00AE3F21" w:rsidRPr="009F75F5" w:rsidRDefault="00AE3F21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formy měření (nástavce): přístroj umožňuje měření metodou </w:t>
      </w:r>
      <w:proofErr w:type="spellStart"/>
      <w:r w:rsidR="00DF79FF" w:rsidRPr="009F75F5">
        <w:rPr>
          <w:sz w:val="22"/>
          <w:szCs w:val="22"/>
        </w:rPr>
        <w:t>jednoodrazového</w:t>
      </w:r>
      <w:proofErr w:type="spellEnd"/>
      <w:r w:rsidR="00DF79FF" w:rsidRPr="009F75F5">
        <w:rPr>
          <w:sz w:val="22"/>
          <w:szCs w:val="22"/>
        </w:rPr>
        <w:t xml:space="preserve"> </w:t>
      </w:r>
      <w:r w:rsidRPr="009F75F5">
        <w:rPr>
          <w:sz w:val="22"/>
          <w:szCs w:val="22"/>
        </w:rPr>
        <w:t>ATR nástavce s diamantovým krystalem pro analýzu pevných i kapalných vzorků</w:t>
      </w:r>
      <w:r w:rsidR="00DF79FF" w:rsidRPr="009F75F5">
        <w:rPr>
          <w:sz w:val="22"/>
          <w:szCs w:val="22"/>
        </w:rPr>
        <w:t xml:space="preserve"> s rozsahem od 400cm</w:t>
      </w:r>
      <w:r w:rsidR="00DF79FF" w:rsidRPr="009F75F5">
        <w:rPr>
          <w:sz w:val="22"/>
          <w:szCs w:val="22"/>
          <w:vertAlign w:val="superscript"/>
        </w:rPr>
        <w:t>-1</w:t>
      </w:r>
      <w:r w:rsidRPr="009F75F5">
        <w:rPr>
          <w:sz w:val="22"/>
          <w:szCs w:val="22"/>
        </w:rPr>
        <w:t>. Dále nástavec pro měření spekulární reflexe nábrusů např. minerálů a nástavec pro měření difúzně ro</w:t>
      </w:r>
      <w:r w:rsidR="00812C49" w:rsidRPr="009F75F5">
        <w:rPr>
          <w:sz w:val="22"/>
          <w:szCs w:val="22"/>
        </w:rPr>
        <w:t>z</w:t>
      </w:r>
      <w:r w:rsidRPr="009F75F5">
        <w:rPr>
          <w:sz w:val="22"/>
          <w:szCs w:val="22"/>
        </w:rPr>
        <w:t>ptýleného IR záření práškových vzorků, který umožňuje odblokovat spekulární složky záření. Automatické nastavení přístroje - metody podle použitého nástavce.</w:t>
      </w:r>
    </w:p>
    <w:p w14:paraId="41D9C4D7" w14:textId="77777777" w:rsidR="00AE3F21" w:rsidRPr="009F75F5" w:rsidRDefault="00AE3F21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vzorkový prostor pro transmisní měření musí mít přístup ze tří stran pro vzorky větších rozměrů (zepředu, shora, zezadu),</w:t>
      </w:r>
    </w:p>
    <w:p w14:paraId="5A61386B" w14:textId="77777777" w:rsidR="00AE3F21" w:rsidRPr="009F75F5" w:rsidRDefault="003D1439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možnost volby okének vzorkového prostoru: pro měření v interiéru např. </w:t>
      </w:r>
      <w:proofErr w:type="spellStart"/>
      <w:r w:rsidRPr="009F75F5">
        <w:rPr>
          <w:sz w:val="22"/>
          <w:szCs w:val="22"/>
        </w:rPr>
        <w:t>KBr</w:t>
      </w:r>
      <w:proofErr w:type="spellEnd"/>
      <w:r w:rsidRPr="009F75F5">
        <w:rPr>
          <w:sz w:val="22"/>
          <w:szCs w:val="22"/>
        </w:rPr>
        <w:t xml:space="preserve"> okénk</w:t>
      </w:r>
      <w:r w:rsidR="00DF79FF" w:rsidRPr="009F75F5">
        <w:rPr>
          <w:sz w:val="22"/>
          <w:szCs w:val="22"/>
        </w:rPr>
        <w:t>a</w:t>
      </w:r>
      <w:r w:rsidRPr="009F75F5">
        <w:rPr>
          <w:sz w:val="22"/>
          <w:szCs w:val="22"/>
        </w:rPr>
        <w:t xml:space="preserve">, pro měření v terénu např. </w:t>
      </w:r>
      <w:proofErr w:type="spellStart"/>
      <w:r w:rsidRPr="009F75F5">
        <w:rPr>
          <w:sz w:val="22"/>
          <w:szCs w:val="22"/>
        </w:rPr>
        <w:t>ZnSe</w:t>
      </w:r>
      <w:proofErr w:type="spellEnd"/>
      <w:r w:rsidRPr="009F75F5">
        <w:rPr>
          <w:sz w:val="22"/>
          <w:szCs w:val="22"/>
        </w:rPr>
        <w:t xml:space="preserve"> okénk</w:t>
      </w:r>
      <w:r w:rsidR="00DF79FF" w:rsidRPr="009F75F5">
        <w:rPr>
          <w:sz w:val="22"/>
          <w:szCs w:val="22"/>
        </w:rPr>
        <w:t>a</w:t>
      </w:r>
      <w:r w:rsidRPr="009F75F5">
        <w:rPr>
          <w:sz w:val="22"/>
          <w:szCs w:val="22"/>
        </w:rPr>
        <w:t>. Součástí dodávky jsou oba typy. Uzavřená a</w:t>
      </w:r>
      <w:r w:rsidR="00812C49" w:rsidRPr="009F75F5">
        <w:rPr>
          <w:sz w:val="22"/>
          <w:szCs w:val="22"/>
        </w:rPr>
        <w:t xml:space="preserve"> </w:t>
      </w:r>
      <w:r w:rsidRPr="009F75F5">
        <w:rPr>
          <w:sz w:val="22"/>
          <w:szCs w:val="22"/>
        </w:rPr>
        <w:t>vysušovaná optika s</w:t>
      </w:r>
      <w:r w:rsidR="00812C49" w:rsidRPr="009F75F5">
        <w:rPr>
          <w:sz w:val="22"/>
          <w:szCs w:val="22"/>
        </w:rPr>
        <w:t xml:space="preserve"> </w:t>
      </w:r>
      <w:r w:rsidRPr="009F75F5">
        <w:rPr>
          <w:sz w:val="22"/>
          <w:szCs w:val="22"/>
        </w:rPr>
        <w:t>možností profukování suchým inertním plynem.</w:t>
      </w:r>
    </w:p>
    <w:p w14:paraId="5EBE4DF7" w14:textId="7070FDEF" w:rsidR="00A25C12" w:rsidRPr="009F75F5" w:rsidRDefault="003D1439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přístroj bude ovládá</w:t>
      </w:r>
      <w:r w:rsidR="00812C49" w:rsidRPr="009F75F5">
        <w:rPr>
          <w:sz w:val="22"/>
          <w:szCs w:val="22"/>
        </w:rPr>
        <w:t>n</w:t>
      </w:r>
      <w:r w:rsidRPr="009F75F5">
        <w:rPr>
          <w:sz w:val="22"/>
          <w:szCs w:val="22"/>
        </w:rPr>
        <w:t xml:space="preserve"> pomocí externího notebooku (s instalovaným operačním systémem</w:t>
      </w:r>
      <w:r w:rsidR="00904181" w:rsidRPr="009F75F5">
        <w:rPr>
          <w:sz w:val="22"/>
          <w:szCs w:val="22"/>
        </w:rPr>
        <w:t xml:space="preserve"> a instalovaným SW k práci s přístrojem, který je specifikován dále</w:t>
      </w:r>
      <w:r w:rsidRPr="009F75F5">
        <w:rPr>
          <w:sz w:val="22"/>
          <w:szCs w:val="22"/>
        </w:rPr>
        <w:t>) připojeného pomocí USB rozhraní</w:t>
      </w:r>
      <w:r w:rsidR="00DF79FF" w:rsidRPr="009F75F5">
        <w:rPr>
          <w:sz w:val="22"/>
          <w:szCs w:val="22"/>
        </w:rPr>
        <w:t xml:space="preserve"> (bez použití redukce)</w:t>
      </w:r>
      <w:r w:rsidRPr="009F75F5">
        <w:rPr>
          <w:sz w:val="22"/>
          <w:szCs w:val="22"/>
        </w:rPr>
        <w:t>. Noteb</w:t>
      </w:r>
      <w:r w:rsidR="00C4056A" w:rsidRPr="009F75F5">
        <w:rPr>
          <w:sz w:val="22"/>
          <w:szCs w:val="22"/>
        </w:rPr>
        <w:t>o</w:t>
      </w:r>
      <w:r w:rsidRPr="009F75F5">
        <w:rPr>
          <w:sz w:val="22"/>
          <w:szCs w:val="22"/>
        </w:rPr>
        <w:t xml:space="preserve">ok </w:t>
      </w:r>
      <w:r w:rsidR="00AD496F" w:rsidRPr="009F75F5">
        <w:rPr>
          <w:sz w:val="22"/>
          <w:szCs w:val="22"/>
        </w:rPr>
        <w:t xml:space="preserve">umožňující bezproblémový chod uvedeného SW </w:t>
      </w:r>
      <w:r w:rsidRPr="009F75F5">
        <w:rPr>
          <w:sz w:val="22"/>
          <w:szCs w:val="22"/>
        </w:rPr>
        <w:t>je součástí dodávky.</w:t>
      </w:r>
    </w:p>
    <w:p w14:paraId="45C1E88D" w14:textId="77777777" w:rsidR="00F95EB7" w:rsidRPr="009F75F5" w:rsidRDefault="003D1439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mechanicky o</w:t>
      </w:r>
      <w:r w:rsidR="00F95EB7" w:rsidRPr="009F75F5">
        <w:rPr>
          <w:sz w:val="22"/>
          <w:szCs w:val="22"/>
        </w:rPr>
        <w:t>dolný</w:t>
      </w:r>
      <w:r w:rsidRPr="009F75F5">
        <w:rPr>
          <w:sz w:val="22"/>
          <w:szCs w:val="22"/>
        </w:rPr>
        <w:t>, prachotěsný a voděodolný</w:t>
      </w:r>
      <w:r w:rsidR="00F95EB7" w:rsidRPr="009F75F5">
        <w:rPr>
          <w:sz w:val="22"/>
          <w:szCs w:val="22"/>
        </w:rPr>
        <w:t xml:space="preserve"> transportní kufr</w:t>
      </w:r>
      <w:r w:rsidRPr="009F75F5">
        <w:rPr>
          <w:sz w:val="22"/>
          <w:szCs w:val="22"/>
        </w:rPr>
        <w:t>.</w:t>
      </w:r>
    </w:p>
    <w:p w14:paraId="09611545" w14:textId="77777777" w:rsidR="00153AAE" w:rsidRPr="00FC431C" w:rsidRDefault="00153AAE" w:rsidP="006812EC">
      <w:pPr>
        <w:spacing w:line="276" w:lineRule="auto"/>
        <w:jc w:val="both"/>
        <w:rPr>
          <w:sz w:val="22"/>
          <w:szCs w:val="22"/>
          <w:u w:val="single"/>
        </w:rPr>
      </w:pPr>
      <w:r w:rsidRPr="00FC431C">
        <w:rPr>
          <w:sz w:val="22"/>
          <w:szCs w:val="22"/>
          <w:u w:val="single"/>
        </w:rPr>
        <w:lastRenderedPageBreak/>
        <w:t>SW vybavení</w:t>
      </w:r>
      <w:r w:rsidR="008A336C" w:rsidRPr="00FC431C">
        <w:rPr>
          <w:sz w:val="22"/>
          <w:szCs w:val="22"/>
          <w:u w:val="single"/>
        </w:rPr>
        <w:t>:</w:t>
      </w:r>
    </w:p>
    <w:p w14:paraId="6C79AD1D" w14:textId="77777777" w:rsidR="00153AAE" w:rsidRPr="009F75F5" w:rsidRDefault="00153AAE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SW uživatelsky jednoduché, i</w:t>
      </w:r>
      <w:r w:rsidR="003D1439" w:rsidRPr="009F75F5">
        <w:rPr>
          <w:sz w:val="22"/>
          <w:szCs w:val="22"/>
        </w:rPr>
        <w:t>ntuitivní ovládání spektrometru a diagnostického SW,</w:t>
      </w:r>
    </w:p>
    <w:p w14:paraId="12F32275" w14:textId="77777777" w:rsidR="003D1439" w:rsidRPr="009F75F5" w:rsidRDefault="00153AAE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řídící </w:t>
      </w:r>
      <w:r w:rsidR="003D1439" w:rsidRPr="009F75F5">
        <w:rPr>
          <w:sz w:val="22"/>
          <w:szCs w:val="22"/>
        </w:rPr>
        <w:t>SW bude obsahovat diagnostické nástroje pro kontrolu zdroje IR záření, laseru, napájení, detektoru a elektroniky spektrometru. Validační SW umožní automatizovano</w:t>
      </w:r>
      <w:r w:rsidR="00FC32FC" w:rsidRPr="009F75F5">
        <w:rPr>
          <w:sz w:val="22"/>
          <w:szCs w:val="22"/>
        </w:rPr>
        <w:t>u</w:t>
      </w:r>
      <w:r w:rsidR="003D1439" w:rsidRPr="009F75F5">
        <w:rPr>
          <w:sz w:val="22"/>
          <w:szCs w:val="22"/>
        </w:rPr>
        <w:t xml:space="preserve"> kontrolu funkčnosti zařízení; uživatel má možnost provádět samostatně kontrolní měření na interním certifikovaném standardu.</w:t>
      </w:r>
    </w:p>
    <w:p w14:paraId="147D8BCB" w14:textId="77777777" w:rsidR="001512A4" w:rsidRPr="009F75F5" w:rsidRDefault="001512A4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SW pro spektrální matematiku a práci s knihovnami spekter,</w:t>
      </w:r>
    </w:p>
    <w:p w14:paraId="2F68A172" w14:textId="77777777" w:rsidR="003D1439" w:rsidRPr="009F75F5" w:rsidRDefault="001512A4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SW umožňující </w:t>
      </w:r>
      <w:proofErr w:type="spellStart"/>
      <w:r w:rsidRPr="009F75F5">
        <w:rPr>
          <w:sz w:val="22"/>
          <w:szCs w:val="22"/>
        </w:rPr>
        <w:t>multikomponentní</w:t>
      </w:r>
      <w:proofErr w:type="spellEnd"/>
      <w:r w:rsidRPr="009F75F5">
        <w:rPr>
          <w:sz w:val="22"/>
          <w:szCs w:val="22"/>
        </w:rPr>
        <w:t xml:space="preserve"> vyhledávání v knihovnách spekter, který umožňuje analýzu směsí v jednom kroku bez zásahu obsluhy (minimálně 4</w:t>
      </w:r>
      <w:r w:rsidR="00FC32FC" w:rsidRPr="009F75F5">
        <w:rPr>
          <w:sz w:val="22"/>
          <w:szCs w:val="22"/>
        </w:rPr>
        <w:t> </w:t>
      </w:r>
      <w:r w:rsidRPr="009F75F5">
        <w:rPr>
          <w:sz w:val="22"/>
          <w:szCs w:val="22"/>
        </w:rPr>
        <w:t xml:space="preserve">složky). </w:t>
      </w:r>
      <w:proofErr w:type="spellStart"/>
      <w:r w:rsidRPr="009F75F5">
        <w:rPr>
          <w:sz w:val="22"/>
          <w:szCs w:val="22"/>
        </w:rPr>
        <w:t>Multikomponentní</w:t>
      </w:r>
      <w:proofErr w:type="spellEnd"/>
      <w:r w:rsidRPr="009F75F5">
        <w:rPr>
          <w:sz w:val="22"/>
          <w:szCs w:val="22"/>
        </w:rPr>
        <w:t xml:space="preserve"> vyhled</w:t>
      </w:r>
      <w:bookmarkStart w:id="0" w:name="_GoBack"/>
      <w:bookmarkEnd w:id="0"/>
      <w:r w:rsidRPr="009F75F5">
        <w:rPr>
          <w:sz w:val="22"/>
          <w:szCs w:val="22"/>
        </w:rPr>
        <w:t>ávání minoritních látek ve směsných vzorcích při předem ručně definované majoritní složce (minimálně stanovení 4</w:t>
      </w:r>
      <w:r w:rsidR="00FC32FC" w:rsidRPr="009F75F5">
        <w:rPr>
          <w:sz w:val="22"/>
          <w:szCs w:val="22"/>
        </w:rPr>
        <w:t> </w:t>
      </w:r>
      <w:r w:rsidRPr="009F75F5">
        <w:rPr>
          <w:sz w:val="22"/>
          <w:szCs w:val="22"/>
        </w:rPr>
        <w:t>složek včetně majoritní).</w:t>
      </w:r>
    </w:p>
    <w:p w14:paraId="5C065CD1" w14:textId="77777777" w:rsidR="00153AAE" w:rsidRPr="009F75F5" w:rsidRDefault="00153AAE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součástí SW bude databáze referenčních</w:t>
      </w:r>
      <w:r w:rsidR="001512A4" w:rsidRPr="009F75F5">
        <w:rPr>
          <w:sz w:val="22"/>
          <w:szCs w:val="22"/>
        </w:rPr>
        <w:t xml:space="preserve"> spekter v minimálním rozsahu: 9</w:t>
      </w:r>
      <w:r w:rsidRPr="009F75F5">
        <w:rPr>
          <w:sz w:val="22"/>
          <w:szCs w:val="22"/>
        </w:rPr>
        <w:t xml:space="preserve">000 spekter organických </w:t>
      </w:r>
      <w:r w:rsidR="001512A4" w:rsidRPr="009F75F5">
        <w:rPr>
          <w:sz w:val="22"/>
          <w:szCs w:val="22"/>
        </w:rPr>
        <w:t>sloučenin</w:t>
      </w:r>
      <w:r w:rsidR="00427A8F" w:rsidRPr="009F75F5">
        <w:rPr>
          <w:sz w:val="22"/>
          <w:szCs w:val="22"/>
        </w:rPr>
        <w:t xml:space="preserve">, </w:t>
      </w:r>
      <w:r w:rsidR="001512A4" w:rsidRPr="009F75F5">
        <w:rPr>
          <w:sz w:val="22"/>
          <w:szCs w:val="22"/>
        </w:rPr>
        <w:t>1700</w:t>
      </w:r>
      <w:r w:rsidR="00427A8F" w:rsidRPr="009F75F5">
        <w:rPr>
          <w:sz w:val="22"/>
          <w:szCs w:val="22"/>
        </w:rPr>
        <w:t xml:space="preserve"> spekter minerálů</w:t>
      </w:r>
      <w:r w:rsidR="001512A4" w:rsidRPr="009F75F5">
        <w:rPr>
          <w:sz w:val="22"/>
          <w:szCs w:val="22"/>
        </w:rPr>
        <w:t xml:space="preserve"> a anorganických sloučenin, 650 spekter polymerů</w:t>
      </w:r>
      <w:r w:rsidR="00427A8F" w:rsidRPr="009F75F5">
        <w:rPr>
          <w:sz w:val="22"/>
          <w:szCs w:val="22"/>
        </w:rPr>
        <w:t>. SW bude umožňovat identifikaci měřené látky porovnáním s referenční databází.</w:t>
      </w:r>
      <w:r w:rsidR="001512A4" w:rsidRPr="009F75F5">
        <w:rPr>
          <w:sz w:val="22"/>
          <w:szCs w:val="22"/>
        </w:rPr>
        <w:t xml:space="preserve"> Možnost zvýšení citlivosti pro vysoce podobná spektra; možnost separace překrývajících se pásů</w:t>
      </w:r>
    </w:p>
    <w:p w14:paraId="21A1536F" w14:textId="577AFC09" w:rsidR="00153AAE" w:rsidRPr="006631CD" w:rsidRDefault="00153AAE" w:rsidP="006631CD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SW pro správu spektrálních souborů, tvorbu virtuálních knihoven z vlastních i referenčních dat.</w:t>
      </w:r>
    </w:p>
    <w:p w14:paraId="450A972D" w14:textId="77777777" w:rsidR="00153AAE" w:rsidRPr="00FC431C" w:rsidRDefault="00153AAE" w:rsidP="006812EC">
      <w:pPr>
        <w:spacing w:line="276" w:lineRule="auto"/>
        <w:jc w:val="both"/>
        <w:rPr>
          <w:sz w:val="22"/>
          <w:szCs w:val="22"/>
          <w:u w:val="single"/>
        </w:rPr>
      </w:pPr>
      <w:r w:rsidRPr="00FC431C">
        <w:rPr>
          <w:sz w:val="22"/>
          <w:szCs w:val="22"/>
          <w:u w:val="single"/>
        </w:rPr>
        <w:t>Další podmínky</w:t>
      </w:r>
      <w:r w:rsidR="00427A8F" w:rsidRPr="00FC431C">
        <w:rPr>
          <w:sz w:val="22"/>
          <w:szCs w:val="22"/>
          <w:u w:val="single"/>
        </w:rPr>
        <w:t>:</w:t>
      </w:r>
    </w:p>
    <w:p w14:paraId="4256689F" w14:textId="77777777" w:rsidR="00153AAE" w:rsidRPr="009F75F5" w:rsidRDefault="00427A8F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manuály k přístroji v ČJ,</w:t>
      </w:r>
    </w:p>
    <w:p w14:paraId="07F87C59" w14:textId="32F8F4EB" w:rsidR="00427A8F" w:rsidRPr="009F75F5" w:rsidRDefault="00427A8F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zaškolení obsluhy přístroje na pracovišti </w:t>
      </w:r>
      <w:r w:rsidR="00E40C95" w:rsidRPr="009F75F5">
        <w:rPr>
          <w:sz w:val="22"/>
          <w:szCs w:val="22"/>
        </w:rPr>
        <w:t xml:space="preserve">zadavatele v postavení kupujícího </w:t>
      </w:r>
      <w:r w:rsidRPr="009F75F5">
        <w:rPr>
          <w:sz w:val="22"/>
          <w:szCs w:val="22"/>
        </w:rPr>
        <w:t>v ČJ v mini</w:t>
      </w:r>
      <w:r w:rsidR="00FC32FC" w:rsidRPr="009F75F5">
        <w:rPr>
          <w:sz w:val="22"/>
          <w:szCs w:val="22"/>
        </w:rPr>
        <w:t>málním rozsahu 5 pracovních dnů,</w:t>
      </w:r>
    </w:p>
    <w:p w14:paraId="62C71AFA" w14:textId="49CB09A7" w:rsidR="00427A8F" w:rsidRPr="009F75F5" w:rsidRDefault="00427A8F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 xml:space="preserve">bezplatná rozšiřující školení k práci s přístrojem v rozsahu minimálně </w:t>
      </w:r>
      <w:r w:rsidR="001512A4" w:rsidRPr="009F75F5">
        <w:rPr>
          <w:sz w:val="22"/>
          <w:szCs w:val="22"/>
        </w:rPr>
        <w:t>10</w:t>
      </w:r>
      <w:r w:rsidR="00FC32FC" w:rsidRPr="009F75F5">
        <w:rPr>
          <w:sz w:val="22"/>
          <w:szCs w:val="22"/>
        </w:rPr>
        <w:t> </w:t>
      </w:r>
      <w:r w:rsidR="001512A4" w:rsidRPr="009F75F5">
        <w:rPr>
          <w:sz w:val="22"/>
          <w:szCs w:val="22"/>
        </w:rPr>
        <w:t>p</w:t>
      </w:r>
      <w:r w:rsidRPr="009F75F5">
        <w:rPr>
          <w:sz w:val="22"/>
          <w:szCs w:val="22"/>
        </w:rPr>
        <w:t xml:space="preserve">racovních dnů </w:t>
      </w:r>
      <w:r w:rsidR="001512A4" w:rsidRPr="009F75F5">
        <w:rPr>
          <w:sz w:val="22"/>
          <w:szCs w:val="22"/>
        </w:rPr>
        <w:t>v</w:t>
      </w:r>
      <w:r w:rsidR="00904181" w:rsidRPr="009F75F5">
        <w:rPr>
          <w:sz w:val="22"/>
          <w:szCs w:val="22"/>
        </w:rPr>
        <w:t> </w:t>
      </w:r>
      <w:r w:rsidR="001512A4" w:rsidRPr="009F75F5">
        <w:rPr>
          <w:sz w:val="22"/>
          <w:szCs w:val="22"/>
        </w:rPr>
        <w:t>první</w:t>
      </w:r>
      <w:r w:rsidR="00904181" w:rsidRPr="009F75F5">
        <w:rPr>
          <w:sz w:val="22"/>
          <w:szCs w:val="22"/>
        </w:rPr>
        <w:t xml:space="preserve">ch 12 měsících </w:t>
      </w:r>
      <w:r w:rsidR="001512A4" w:rsidRPr="009F75F5">
        <w:rPr>
          <w:sz w:val="22"/>
          <w:szCs w:val="22"/>
        </w:rPr>
        <w:t xml:space="preserve">po </w:t>
      </w:r>
      <w:r w:rsidR="00E40C95" w:rsidRPr="009F75F5">
        <w:rPr>
          <w:sz w:val="22"/>
          <w:szCs w:val="22"/>
        </w:rPr>
        <w:t xml:space="preserve">dodání </w:t>
      </w:r>
      <w:r w:rsidR="001512A4" w:rsidRPr="009F75F5">
        <w:rPr>
          <w:sz w:val="22"/>
          <w:szCs w:val="22"/>
        </w:rPr>
        <w:t xml:space="preserve">přístroje a v minimálním rozsahu </w:t>
      </w:r>
      <w:r w:rsidR="001E0AF6" w:rsidRPr="009F75F5">
        <w:rPr>
          <w:sz w:val="22"/>
          <w:szCs w:val="22"/>
        </w:rPr>
        <w:t xml:space="preserve">3 dny </w:t>
      </w:r>
      <w:r w:rsidRPr="009F75F5">
        <w:rPr>
          <w:sz w:val="22"/>
          <w:szCs w:val="22"/>
        </w:rPr>
        <w:t>za rok</w:t>
      </w:r>
      <w:r w:rsidR="001E0AF6" w:rsidRPr="009F75F5">
        <w:rPr>
          <w:sz w:val="22"/>
          <w:szCs w:val="22"/>
        </w:rPr>
        <w:t xml:space="preserve"> </w:t>
      </w:r>
      <w:r w:rsidR="006812EC">
        <w:rPr>
          <w:sz w:val="22"/>
          <w:szCs w:val="22"/>
        </w:rPr>
        <w:br/>
      </w:r>
      <w:r w:rsidR="00FC32FC" w:rsidRPr="009F75F5">
        <w:rPr>
          <w:sz w:val="22"/>
          <w:szCs w:val="22"/>
        </w:rPr>
        <w:t xml:space="preserve">v </w:t>
      </w:r>
      <w:r w:rsidR="001E0AF6" w:rsidRPr="009F75F5">
        <w:rPr>
          <w:sz w:val="22"/>
          <w:szCs w:val="22"/>
        </w:rPr>
        <w:t>následujících letech</w:t>
      </w:r>
      <w:r w:rsidR="00904181" w:rsidRPr="009F75F5">
        <w:rPr>
          <w:sz w:val="22"/>
          <w:szCs w:val="22"/>
        </w:rPr>
        <w:t xml:space="preserve"> po dobu minimálně 5 let</w:t>
      </w:r>
      <w:r w:rsidR="00FC32FC" w:rsidRPr="009F75F5">
        <w:rPr>
          <w:sz w:val="22"/>
          <w:szCs w:val="22"/>
        </w:rPr>
        <w:t>,</w:t>
      </w:r>
      <w:r w:rsidR="009D72E7" w:rsidRPr="009F75F5">
        <w:rPr>
          <w:sz w:val="22"/>
          <w:szCs w:val="22"/>
        </w:rPr>
        <w:t xml:space="preserve"> přičemž tato rozšiřující školení budou zaměřena na postupné zaškolování obsluhy do dalších úrovní práce s přístrojem i SW,</w:t>
      </w:r>
    </w:p>
    <w:p w14:paraId="68F1322F" w14:textId="0D3E15C7" w:rsidR="00E7705F" w:rsidRPr="00567BDC" w:rsidRDefault="00FC32FC" w:rsidP="006812EC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9F75F5">
        <w:rPr>
          <w:sz w:val="22"/>
          <w:szCs w:val="22"/>
        </w:rPr>
        <w:t>b</w:t>
      </w:r>
      <w:r w:rsidR="00427A8F" w:rsidRPr="009F75F5">
        <w:rPr>
          <w:sz w:val="22"/>
          <w:szCs w:val="22"/>
        </w:rPr>
        <w:t xml:space="preserve">ezplatné </w:t>
      </w:r>
      <w:r w:rsidR="001E0AF6" w:rsidRPr="009F75F5">
        <w:rPr>
          <w:sz w:val="22"/>
          <w:szCs w:val="22"/>
        </w:rPr>
        <w:t xml:space="preserve">telefonické nebo e-mailové </w:t>
      </w:r>
      <w:r w:rsidR="00427A8F" w:rsidRPr="009F75F5">
        <w:rPr>
          <w:sz w:val="22"/>
          <w:szCs w:val="22"/>
        </w:rPr>
        <w:t xml:space="preserve">konzultace technických a SW problémů, aplikační podpora </w:t>
      </w:r>
      <w:r w:rsidR="001E0AF6" w:rsidRPr="009F75F5">
        <w:rPr>
          <w:sz w:val="22"/>
          <w:szCs w:val="22"/>
        </w:rPr>
        <w:t xml:space="preserve">při vyhodnocování naměřených spekter </w:t>
      </w:r>
      <w:r w:rsidRPr="009F75F5">
        <w:rPr>
          <w:sz w:val="22"/>
          <w:szCs w:val="22"/>
        </w:rPr>
        <w:t>– vše v ČJ,</w:t>
      </w:r>
      <w:r w:rsidR="009055E1" w:rsidRPr="009F75F5">
        <w:rPr>
          <w:sz w:val="22"/>
          <w:szCs w:val="22"/>
        </w:rPr>
        <w:t xml:space="preserve"> minimálně </w:t>
      </w:r>
      <w:r w:rsidR="006812EC">
        <w:rPr>
          <w:sz w:val="22"/>
          <w:szCs w:val="22"/>
        </w:rPr>
        <w:br/>
      </w:r>
      <w:r w:rsidR="009055E1" w:rsidRPr="009F75F5">
        <w:rPr>
          <w:sz w:val="22"/>
          <w:szCs w:val="22"/>
        </w:rPr>
        <w:t xml:space="preserve">po dobu 5 let od </w:t>
      </w:r>
      <w:r w:rsidR="00E40C95" w:rsidRPr="009F75F5">
        <w:rPr>
          <w:sz w:val="22"/>
          <w:szCs w:val="22"/>
        </w:rPr>
        <w:t xml:space="preserve">dodání </w:t>
      </w:r>
      <w:r w:rsidR="007934F7">
        <w:rPr>
          <w:sz w:val="22"/>
          <w:szCs w:val="22"/>
        </w:rPr>
        <w:t>přístroje</w:t>
      </w:r>
      <w:r w:rsidR="00AE281F" w:rsidRPr="007934F7">
        <w:rPr>
          <w:sz w:val="22"/>
          <w:szCs w:val="22"/>
        </w:rPr>
        <w:t>.</w:t>
      </w:r>
    </w:p>
    <w:sectPr w:rsidR="00E7705F" w:rsidRPr="00567BDC" w:rsidSect="00FC431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EDEB2" w14:textId="77777777" w:rsidR="006812EC" w:rsidRDefault="006812EC" w:rsidP="006812EC">
      <w:pPr>
        <w:spacing w:after="0" w:line="240" w:lineRule="auto"/>
      </w:pPr>
      <w:r>
        <w:separator/>
      </w:r>
    </w:p>
  </w:endnote>
  <w:endnote w:type="continuationSeparator" w:id="0">
    <w:p w14:paraId="086FC40D" w14:textId="77777777" w:rsidR="006812EC" w:rsidRDefault="006812EC" w:rsidP="0068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753856011"/>
      <w:docPartObj>
        <w:docPartGallery w:val="Page Numbers (Bottom of Page)"/>
        <w:docPartUnique/>
      </w:docPartObj>
    </w:sdtPr>
    <w:sdtEndPr/>
    <w:sdtContent>
      <w:p w14:paraId="4C4DDE8E" w14:textId="7C4EE1B5" w:rsidR="00FC431C" w:rsidRPr="00FC431C" w:rsidRDefault="00FC431C" w:rsidP="00FC431C">
        <w:pPr>
          <w:pStyle w:val="Zpat"/>
          <w:jc w:val="center"/>
          <w:rPr>
            <w:sz w:val="20"/>
          </w:rPr>
        </w:pPr>
        <w:r w:rsidRPr="00FC431C">
          <w:rPr>
            <w:sz w:val="20"/>
          </w:rPr>
          <w:fldChar w:fldCharType="begin"/>
        </w:r>
        <w:r w:rsidRPr="00FC431C">
          <w:rPr>
            <w:sz w:val="20"/>
          </w:rPr>
          <w:instrText>PAGE   \* MERGEFORMAT</w:instrText>
        </w:r>
        <w:r w:rsidRPr="00FC431C">
          <w:rPr>
            <w:sz w:val="20"/>
          </w:rPr>
          <w:fldChar w:fldCharType="separate"/>
        </w:r>
        <w:r w:rsidR="006631CD">
          <w:rPr>
            <w:noProof/>
            <w:sz w:val="20"/>
          </w:rPr>
          <w:t>2</w:t>
        </w:r>
        <w:r w:rsidRPr="00FC431C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182199168"/>
      <w:docPartObj>
        <w:docPartGallery w:val="Page Numbers (Bottom of Page)"/>
        <w:docPartUnique/>
      </w:docPartObj>
    </w:sdtPr>
    <w:sdtEndPr/>
    <w:sdtContent>
      <w:p w14:paraId="0533FE9D" w14:textId="135E2247" w:rsidR="00FC431C" w:rsidRPr="00FC431C" w:rsidRDefault="00FC431C" w:rsidP="00FC431C">
        <w:pPr>
          <w:pStyle w:val="Zpat"/>
          <w:jc w:val="center"/>
          <w:rPr>
            <w:sz w:val="20"/>
          </w:rPr>
        </w:pPr>
        <w:r w:rsidRPr="00FC431C">
          <w:rPr>
            <w:sz w:val="20"/>
          </w:rPr>
          <w:fldChar w:fldCharType="begin"/>
        </w:r>
        <w:r w:rsidRPr="00FC431C">
          <w:rPr>
            <w:sz w:val="20"/>
          </w:rPr>
          <w:instrText>PAGE   \* MERGEFORMAT</w:instrText>
        </w:r>
        <w:r w:rsidRPr="00FC431C">
          <w:rPr>
            <w:sz w:val="20"/>
          </w:rPr>
          <w:fldChar w:fldCharType="separate"/>
        </w:r>
        <w:r w:rsidR="006631CD">
          <w:rPr>
            <w:noProof/>
            <w:sz w:val="20"/>
          </w:rPr>
          <w:t>1</w:t>
        </w:r>
        <w:r w:rsidRPr="00FC431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FDAE6" w14:textId="77777777" w:rsidR="006812EC" w:rsidRDefault="006812EC" w:rsidP="006812EC">
      <w:pPr>
        <w:spacing w:after="0" w:line="240" w:lineRule="auto"/>
      </w:pPr>
      <w:r>
        <w:separator/>
      </w:r>
    </w:p>
  </w:footnote>
  <w:footnote w:type="continuationSeparator" w:id="0">
    <w:p w14:paraId="1A2BC786" w14:textId="77777777" w:rsidR="006812EC" w:rsidRDefault="006812EC" w:rsidP="0068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688B1" w14:textId="77777777" w:rsidR="00FC431C" w:rsidRPr="00B74F34" w:rsidRDefault="00FC431C" w:rsidP="00FC431C">
    <w:pPr>
      <w:pStyle w:val="Zhlav"/>
      <w:rPr>
        <w:sz w:val="20"/>
        <w:szCs w:val="20"/>
      </w:rPr>
    </w:pPr>
    <w:r w:rsidRPr="00B74F34">
      <w:rPr>
        <w:sz w:val="20"/>
        <w:szCs w:val="20"/>
      </w:rPr>
      <w:t xml:space="preserve">Veřejná zakázka </w:t>
    </w:r>
    <w:r w:rsidRPr="00B74F34">
      <w:rPr>
        <w:b/>
        <w:bCs/>
        <w:sz w:val="20"/>
        <w:szCs w:val="20"/>
      </w:rPr>
      <w:t>Optimalizace péče o sbírky a prezentace sbírek v Muzeu Vysočiny Jihlava – Dodávka spektrometrů</w:t>
    </w:r>
  </w:p>
  <w:p w14:paraId="5396A286" w14:textId="73236485" w:rsidR="00FC431C" w:rsidRPr="00B74F34" w:rsidRDefault="00FC431C" w:rsidP="00FC431C">
    <w:pPr>
      <w:spacing w:after="0"/>
      <w:ind w:left="-851" w:firstLine="851"/>
      <w:rPr>
        <w:bCs/>
        <w:sz w:val="20"/>
        <w:szCs w:val="20"/>
      </w:rPr>
    </w:pPr>
    <w:r w:rsidRPr="00B74F34">
      <w:rPr>
        <w:b/>
        <w:bCs/>
        <w:sz w:val="20"/>
        <w:szCs w:val="20"/>
      </w:rPr>
      <w:t>Část</w:t>
    </w:r>
    <w:r w:rsidRPr="00B74F34">
      <w:rPr>
        <w:bCs/>
        <w:sz w:val="20"/>
        <w:szCs w:val="20"/>
      </w:rPr>
      <w:t xml:space="preserve"> </w:t>
    </w:r>
    <w:r w:rsidR="00CF389D">
      <w:rPr>
        <w:b/>
        <w:bCs/>
        <w:sz w:val="20"/>
        <w:szCs w:val="20"/>
      </w:rPr>
      <w:t>1</w:t>
    </w:r>
    <w:r w:rsidRPr="00B74F34">
      <w:rPr>
        <w:b/>
        <w:bCs/>
        <w:sz w:val="20"/>
        <w:szCs w:val="20"/>
      </w:rPr>
      <w:t xml:space="preserve"> –</w:t>
    </w:r>
    <w:r w:rsidRPr="00B74F34">
      <w:rPr>
        <w:bCs/>
        <w:sz w:val="20"/>
        <w:szCs w:val="20"/>
      </w:rPr>
      <w:t xml:space="preserve"> </w:t>
    </w:r>
    <w:r>
      <w:rPr>
        <w:b/>
        <w:bCs/>
        <w:sz w:val="20"/>
        <w:szCs w:val="20"/>
      </w:rPr>
      <w:t>Infračervený spektrometr</w:t>
    </w:r>
  </w:p>
  <w:p w14:paraId="54E5DFAC" w14:textId="77777777" w:rsidR="00FC431C" w:rsidRPr="00B74F34" w:rsidRDefault="00FC431C" w:rsidP="00FC431C">
    <w:pPr>
      <w:pStyle w:val="Zhlav"/>
      <w:rPr>
        <w:sz w:val="20"/>
        <w:szCs w:val="20"/>
      </w:rPr>
    </w:pPr>
  </w:p>
  <w:p w14:paraId="11C2A008" w14:textId="77777777" w:rsidR="00FC431C" w:rsidRPr="00B74F34" w:rsidRDefault="00FC431C" w:rsidP="00FC431C">
    <w:pPr>
      <w:pStyle w:val="Zhlav"/>
      <w:rPr>
        <w:b/>
        <w:sz w:val="20"/>
        <w:szCs w:val="20"/>
      </w:rPr>
    </w:pPr>
    <w:r w:rsidRPr="00B74F34">
      <w:rPr>
        <w:sz w:val="20"/>
        <w:szCs w:val="20"/>
      </w:rPr>
      <w:t xml:space="preserve">Příloha č. </w:t>
    </w:r>
    <w:r>
      <w:rPr>
        <w:sz w:val="20"/>
        <w:szCs w:val="20"/>
      </w:rPr>
      <w:t>1</w:t>
    </w:r>
    <w:r w:rsidRPr="00B74F34">
      <w:rPr>
        <w:sz w:val="20"/>
        <w:szCs w:val="20"/>
      </w:rPr>
      <w:t xml:space="preserve"> </w:t>
    </w:r>
    <w:r>
      <w:rPr>
        <w:sz w:val="20"/>
        <w:szCs w:val="20"/>
      </w:rPr>
      <w:t>Výzvy k podání nabídek</w:t>
    </w:r>
    <w:r w:rsidRPr="00B74F34">
      <w:rPr>
        <w:sz w:val="20"/>
        <w:szCs w:val="20"/>
      </w:rPr>
      <w:t xml:space="preserve"> – </w:t>
    </w:r>
    <w:r>
      <w:rPr>
        <w:b/>
        <w:sz w:val="20"/>
        <w:szCs w:val="20"/>
      </w:rPr>
      <w:t>Specifikace předmětu plnění</w:t>
    </w:r>
  </w:p>
  <w:p w14:paraId="7281FE83" w14:textId="77777777" w:rsidR="00FC431C" w:rsidRDefault="00FC431C" w:rsidP="00FC431C">
    <w:pPr>
      <w:pStyle w:val="Zhlav"/>
      <w:rPr>
        <w:sz w:val="20"/>
        <w:szCs w:val="20"/>
      </w:rPr>
    </w:pPr>
  </w:p>
  <w:p w14:paraId="000DDCDB" w14:textId="77777777" w:rsidR="00FC431C" w:rsidRPr="00B74F34" w:rsidRDefault="00FC431C" w:rsidP="00FC431C">
    <w:pPr>
      <w:pStyle w:val="Zhlav"/>
      <w:rPr>
        <w:sz w:val="20"/>
        <w:szCs w:val="20"/>
      </w:rPr>
    </w:pPr>
  </w:p>
  <w:p w14:paraId="2EDE7B60" w14:textId="77777777" w:rsidR="00FC431C" w:rsidRPr="00B74F34" w:rsidRDefault="00FC431C" w:rsidP="00FC431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F6"/>
    <w:multiLevelType w:val="hybridMultilevel"/>
    <w:tmpl w:val="539031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51F1F"/>
    <w:multiLevelType w:val="hybridMultilevel"/>
    <w:tmpl w:val="5470A4A4"/>
    <w:lvl w:ilvl="0" w:tplc="CE7CE4D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5F"/>
    <w:rsid w:val="000178EC"/>
    <w:rsid w:val="000975AB"/>
    <w:rsid w:val="000D04B2"/>
    <w:rsid w:val="001512A4"/>
    <w:rsid w:val="00153AAE"/>
    <w:rsid w:val="00175F63"/>
    <w:rsid w:val="001A6070"/>
    <w:rsid w:val="001E0AF6"/>
    <w:rsid w:val="002D6B84"/>
    <w:rsid w:val="003672B9"/>
    <w:rsid w:val="003C7AE0"/>
    <w:rsid w:val="003D1439"/>
    <w:rsid w:val="00427A8F"/>
    <w:rsid w:val="00567BDC"/>
    <w:rsid w:val="00600F25"/>
    <w:rsid w:val="00610730"/>
    <w:rsid w:val="006270DE"/>
    <w:rsid w:val="00640B3A"/>
    <w:rsid w:val="006631CD"/>
    <w:rsid w:val="006812EC"/>
    <w:rsid w:val="00733D24"/>
    <w:rsid w:val="007934F7"/>
    <w:rsid w:val="00812C49"/>
    <w:rsid w:val="008A336C"/>
    <w:rsid w:val="00904181"/>
    <w:rsid w:val="009055E1"/>
    <w:rsid w:val="009A49C9"/>
    <w:rsid w:val="009D72E7"/>
    <w:rsid w:val="009F75F5"/>
    <w:rsid w:val="00A25C12"/>
    <w:rsid w:val="00AD496F"/>
    <w:rsid w:val="00AE281F"/>
    <w:rsid w:val="00AE3F21"/>
    <w:rsid w:val="00BA3B39"/>
    <w:rsid w:val="00C4056A"/>
    <w:rsid w:val="00CA3601"/>
    <w:rsid w:val="00CB7C34"/>
    <w:rsid w:val="00CF389D"/>
    <w:rsid w:val="00D17016"/>
    <w:rsid w:val="00DF79FF"/>
    <w:rsid w:val="00E40C95"/>
    <w:rsid w:val="00E7705F"/>
    <w:rsid w:val="00EB7CAB"/>
    <w:rsid w:val="00F95EB7"/>
    <w:rsid w:val="00FB5E42"/>
    <w:rsid w:val="00FC32FC"/>
    <w:rsid w:val="00FC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B1DF"/>
  <w15:docId w15:val="{0096CEAC-939B-41E2-9DB7-45ECEF70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customStyle="1" w:styleId="Default">
    <w:name w:val="Default"/>
    <w:rsid w:val="00C405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6107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107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1073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0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073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0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073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8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12EC"/>
  </w:style>
  <w:style w:type="paragraph" w:styleId="Zpat">
    <w:name w:val="footer"/>
    <w:basedOn w:val="Normln"/>
    <w:link w:val="ZpatChar"/>
    <w:uiPriority w:val="99"/>
    <w:unhideWhenUsed/>
    <w:rsid w:val="0068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1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Bena Marek</cp:lastModifiedBy>
  <cp:revision>9</cp:revision>
  <dcterms:created xsi:type="dcterms:W3CDTF">2019-06-09T18:54:00Z</dcterms:created>
  <dcterms:modified xsi:type="dcterms:W3CDTF">2019-07-19T17:24:00Z</dcterms:modified>
</cp:coreProperties>
</file>